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36" w:rsidRPr="00914A36" w:rsidRDefault="00914A36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  <w:bookmarkStart w:id="0" w:name="_GoBack"/>
      <w:r w:rsidRPr="00914A36">
        <w:rPr>
          <w:b/>
          <w:sz w:val="28"/>
          <w:szCs w:val="28"/>
        </w:rPr>
        <w:t>Информация о формах проведения вступительных испытаний</w:t>
      </w:r>
    </w:p>
    <w:p w:rsidR="00914A36" w:rsidRPr="00914A36" w:rsidRDefault="00914A36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</w:p>
    <w:bookmarkEnd w:id="0"/>
    <w:p w:rsidR="00074BCB" w:rsidRPr="0014349B" w:rsidRDefault="00074BCB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 w:rsidRPr="00A802BD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A802BD">
        <w:rPr>
          <w:sz w:val="28"/>
          <w:szCs w:val="28"/>
        </w:rPr>
        <w:t xml:space="preserve"> приема</w:t>
      </w:r>
      <w:proofErr w:type="gramEnd"/>
      <w:r w:rsidRPr="00A802BD">
        <w:rPr>
          <w:sz w:val="28"/>
          <w:szCs w:val="28"/>
        </w:rPr>
        <w:t xml:space="preserve"> в аспира</w:t>
      </w:r>
      <w:r>
        <w:rPr>
          <w:sz w:val="28"/>
          <w:szCs w:val="28"/>
        </w:rPr>
        <w:t>нтуру ОАО «НИИАТ», утвержденным Научно-техническим советом ОАО «Научно-исследовательский институт автомобильного транспорта»</w:t>
      </w:r>
      <w:r w:rsidRPr="00A802BD">
        <w:rPr>
          <w:sz w:val="28"/>
          <w:szCs w:val="28"/>
        </w:rPr>
        <w:t xml:space="preserve"> </w:t>
      </w:r>
      <w:r w:rsidR="00BC587E">
        <w:rPr>
          <w:sz w:val="28"/>
          <w:szCs w:val="28"/>
        </w:rPr>
        <w:t>29</w:t>
      </w:r>
      <w:r w:rsidRPr="00A802BD">
        <w:rPr>
          <w:sz w:val="28"/>
          <w:szCs w:val="28"/>
        </w:rPr>
        <w:t xml:space="preserve"> ма</w:t>
      </w:r>
      <w:r w:rsidR="00BC587E">
        <w:rPr>
          <w:sz w:val="28"/>
          <w:szCs w:val="28"/>
        </w:rPr>
        <w:t>рта</w:t>
      </w:r>
      <w:r w:rsidRPr="00A802BD">
        <w:rPr>
          <w:sz w:val="28"/>
          <w:szCs w:val="28"/>
        </w:rPr>
        <w:t xml:space="preserve"> 201</w:t>
      </w:r>
      <w:r w:rsidR="00BC587E">
        <w:rPr>
          <w:sz w:val="28"/>
          <w:szCs w:val="28"/>
        </w:rPr>
        <w:t>7</w:t>
      </w:r>
      <w:r w:rsidRPr="00A802BD">
        <w:rPr>
          <w:sz w:val="28"/>
          <w:szCs w:val="28"/>
        </w:rPr>
        <w:t xml:space="preserve"> г. (Протокол №</w:t>
      </w:r>
      <w:r w:rsidR="00BC587E">
        <w:rPr>
          <w:sz w:val="28"/>
          <w:szCs w:val="28"/>
        </w:rPr>
        <w:t>1</w:t>
      </w:r>
      <w:r w:rsidRPr="00074BCB">
        <w:rPr>
          <w:sz w:val="28"/>
          <w:szCs w:val="28"/>
        </w:rPr>
        <w:t>), раздел I</w:t>
      </w:r>
      <w:r w:rsidRPr="00074BCB">
        <w:rPr>
          <w:sz w:val="28"/>
          <w:szCs w:val="28"/>
          <w:lang w:val="en-US"/>
        </w:rPr>
        <w:t>V</w:t>
      </w:r>
      <w:r w:rsidRPr="00074BCB">
        <w:rPr>
          <w:sz w:val="28"/>
          <w:szCs w:val="28"/>
        </w:rPr>
        <w:t xml:space="preserve">, вступительные испытания </w:t>
      </w:r>
      <w:r>
        <w:rPr>
          <w:sz w:val="28"/>
          <w:szCs w:val="28"/>
        </w:rPr>
        <w:t>проводятся в следующем порядке:</w:t>
      </w:r>
      <w:r w:rsidRPr="00A802BD">
        <w:rPr>
          <w:sz w:val="28"/>
          <w:szCs w:val="28"/>
        </w:rPr>
        <w:t xml:space="preserve">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4.1. Для поступающих на места в рамках плана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4.2. Поступающие сдают комплексное (состоящее из двух частей) вступительное испытание (собеседование) по каждому направлению основной образовательной программы. Вступительное испытание проводится в устной форме (собеседование). Время проведения собеседования с одним поступающим – не более 40 минут по каждой части вступительного испытания.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4.3. Вступительное испытание проводится на русском языке.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4.4. 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</w:t>
      </w:r>
      <w:r w:rsidRPr="006F219F">
        <w:rPr>
          <w:rFonts w:ascii="Times New Roman" w:hAnsi="Times New Roman"/>
          <w:sz w:val="28"/>
          <w:szCs w:val="28"/>
        </w:rPr>
        <w:t xml:space="preserve"> выставляется балл по 100-балльной шкале. Общий балл по итогам собеседования высчитывается как среднее арифметическое значение по двум оценкам структуры собеседования.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sz w:val="28"/>
          <w:szCs w:val="28"/>
        </w:rPr>
        <w:t>4.</w:t>
      </w:r>
      <w:proofErr w:type="gramStart"/>
      <w:r w:rsidRPr="006F219F">
        <w:rPr>
          <w:rFonts w:ascii="Times New Roman" w:hAnsi="Times New Roman"/>
          <w:sz w:val="28"/>
          <w:szCs w:val="28"/>
        </w:rPr>
        <w:t>5.</w:t>
      </w:r>
      <w:r w:rsidRPr="006F219F">
        <w:rPr>
          <w:rFonts w:ascii="Times New Roman" w:hAnsi="Times New Roman"/>
          <w:bCs/>
          <w:sz w:val="28"/>
          <w:szCs w:val="28"/>
        </w:rPr>
        <w:t>Индивидуальные</w:t>
      </w:r>
      <w:proofErr w:type="gramEnd"/>
      <w:r w:rsidRPr="006F219F">
        <w:rPr>
          <w:rFonts w:ascii="Times New Roman" w:hAnsi="Times New Roman"/>
          <w:bCs/>
          <w:sz w:val="28"/>
          <w:szCs w:val="28"/>
        </w:rPr>
        <w:t xml:space="preserve">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>4.6.</w:t>
      </w:r>
      <w:r w:rsidRPr="006F219F">
        <w:rPr>
          <w:rFonts w:ascii="Times New Roman" w:hAnsi="Times New Roman"/>
          <w:sz w:val="28"/>
          <w:szCs w:val="28"/>
        </w:rPr>
        <w:t xml:space="preserve"> </w:t>
      </w:r>
      <w:r w:rsidRPr="006F219F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 xml:space="preserve">4.7. 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>4.8.Состав портфолио и критерии его оценивания представлены в программе вступительного испытания (собеседования) по каждому направлению основной образовательной программы.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4.9. Вступительные испытания в аспирантуру проводятся в сентябре текущего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4.10. Прием вступительного испытания в аспирантуру проводится комиссией, назначаемой приказом Генерального директора ОАО «НИИАТ».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4.11. Вступительное испытание для поступающих в аспирантуру проводится по программе, сформированной в соответствии с Федеральными </w:t>
      </w:r>
      <w:r w:rsidRPr="006F219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образовательными стандартами высшего образования по программам </w:t>
      </w:r>
      <w:proofErr w:type="spellStart"/>
      <w:r w:rsidRPr="006F21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219F">
        <w:rPr>
          <w:rFonts w:ascii="Times New Roman" w:hAnsi="Times New Roman" w:cs="Times New Roman"/>
          <w:sz w:val="28"/>
          <w:szCs w:val="28"/>
        </w:rPr>
        <w:t xml:space="preserve"> или магистратуры </w:t>
      </w:r>
      <w:r w:rsidRPr="006F219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 w:rsidRPr="006F219F">
        <w:rPr>
          <w:rFonts w:ascii="Times New Roman" w:hAnsi="Times New Roman" w:cs="Times New Roman"/>
          <w:sz w:val="28"/>
          <w:szCs w:val="28"/>
        </w:rPr>
        <w:t>утвержденным Научно-техническим советом ОАО «НИИАТ».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4.12. Для подготовки ответа абитуриент использует лист подготовки, который сохраняется после проведения вступительного испытания в течение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4.13. Во время проведения вступительного испытания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калькулятор), за исключением случаев, установленных нормативными правовым актами Российской Федерации.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4.14.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Протоколы приема вступительных испытаний после утверждения хранятся в личном деле поступающего.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4.15. Шкала оценивания результатов вступительного испытания представлена в программе вступительного испытания по соответствующему направлению подготовки.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4.16. Решение экзаменационной комиссии размещается на официальном сайте приемной комиссии не позднее трех дней с момента проведения вступительного испытания.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4.17. Поступающий в аспирантуру в течение суток</w:t>
      </w:r>
      <w:r w:rsidRPr="006F219F">
        <w:rPr>
          <w:color w:val="FF0000"/>
          <w:sz w:val="28"/>
          <w:szCs w:val="28"/>
        </w:rPr>
        <w:t xml:space="preserve"> </w:t>
      </w:r>
      <w:r w:rsidRPr="006F219F">
        <w:rPr>
          <w:sz w:val="28"/>
          <w:szCs w:val="28"/>
        </w:rPr>
        <w:t>после оглашения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4.18. Пересдача вступительных испытаний в аспирантуру не допускается.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4.19. Лица, не явившиеся на вступительное испытание без уважительной причины (болезнь или иные исключительные обстоятельства, подтвержденные документально) или получившие неудовлетворительную оценку, не допускаются к дальнейшей сдаче вступительных испытаний и не зачисляются в аспирантуру.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4.20. При наличии уважительной причины (болезнь или иные исключительные обстоятельства, подтвержденные документально) поступающий обязан до начала вступительного испытания известить отдел аспирантуры о неявке на вступительное испытание с последующим представлением оправдательного документа.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В иных случаях справки о болезни или другие оправдательные документы не принимаются, и испытания дополнительно не проводятся. Все спорные случаи рассматриваются приемной комиссией в индивидуальном порядке.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lastRenderedPageBreak/>
        <w:t>4.21. 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организация возвращает поступающему принятые документы.</w:t>
      </w:r>
    </w:p>
    <w:p w:rsidR="005F349C" w:rsidRDefault="00BC587E" w:rsidP="00BC587E">
      <w:pPr>
        <w:pStyle w:val="text1"/>
        <w:spacing w:after="0"/>
        <w:ind w:firstLine="720"/>
        <w:jc w:val="both"/>
      </w:pPr>
      <w:r w:rsidRPr="006F219F">
        <w:rPr>
          <w:sz w:val="28"/>
          <w:szCs w:val="28"/>
        </w:rPr>
        <w:t>4.22. Лица, отозвавшие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sectPr w:rsidR="005F349C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B579E"/>
    <w:multiLevelType w:val="hybridMultilevel"/>
    <w:tmpl w:val="3D5A0EE8"/>
    <w:lvl w:ilvl="0" w:tplc="95A4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B"/>
    <w:rsid w:val="00074BCB"/>
    <w:rsid w:val="00347C14"/>
    <w:rsid w:val="005F349C"/>
    <w:rsid w:val="00914A36"/>
    <w:rsid w:val="009A20F6"/>
    <w:rsid w:val="00BC587E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FAE2"/>
  <w15:docId w15:val="{8C7A7851-A741-440D-84C9-9E86AD4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CB"/>
    <w:pPr>
      <w:ind w:left="720"/>
      <w:contextualSpacing/>
    </w:pPr>
  </w:style>
  <w:style w:type="paragraph" w:customStyle="1" w:styleId="text1">
    <w:name w:val="text1"/>
    <w:basedOn w:val="a"/>
    <w:rsid w:val="00074BCB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C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87E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2022-10-17T13:08:00Z</dcterms:created>
  <dcterms:modified xsi:type="dcterms:W3CDTF">2022-10-17T13:08:00Z</dcterms:modified>
</cp:coreProperties>
</file>